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Cách Học Tháng 11, 12: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https://slender-coal-e6d.notion.site/FED-Th-ng-11-12-170b772dfe824269b5fb1971a7095633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9pz3x5seljta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lender-coal-e6d.notion.site/FED-Th-ng-11-12-170b772dfe824269b5fb1971a7095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H1H5IvK2zZvzkdOjvscuyp4RSw==">AMUW2mU5H2FS27RzuhKaTkHXuNJiVc0/CO/t9sU3dmmIQ6USsCvQjxEuPY/9z9HHIVtFqDgRva5Rwz6SehzFbrye19mpft0/p5hXvVxEuRTHPgwhmK70rf0aFLC9A56JT7hcG5EeeQeoYqWXKwPFw9WVJnm6UZcyKw==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2023-04-03T02:39:00Z</dcterms:created>
  <dc:creator>truongthanhde.ueh@gmail.com</dc:creator>
</cp:coreProperties>
</file>